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7BF54" w14:textId="7AC8C33E"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C635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2</w:t>
      </w:r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2C627B33" w14:textId="5321731E" w:rsidR="00AF5DB9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454A1E3D" w14:textId="77777777" w:rsidR="008A39A9" w:rsidRPr="0011478F" w:rsidRDefault="008A39A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12414FE3" w14:textId="28E9CD37" w:rsidR="00D33197" w:rsidRPr="00D33197" w:rsidRDefault="00D33197" w:rsidP="00D33197">
      <w:pPr>
        <w:pStyle w:val="aa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  <w:r w:rsidRPr="00D33197">
        <w:rPr>
          <w:rFonts w:ascii="GHEA Grapalat" w:hAnsi="GHEA Grapalat"/>
          <w:lang w:val="hy-AM"/>
        </w:rPr>
        <w:t>Հակակոռուպցիոն կոմիտեի մասին օրենքի 4-րդ հոդվածի համաձայն՝</w:t>
      </w:r>
    </w:p>
    <w:p w14:paraId="6D5CFC33" w14:textId="59CFC18E" w:rsidR="00D33197" w:rsidRPr="00D33197" w:rsidRDefault="00D33197" w:rsidP="00D33197">
      <w:pPr>
        <w:pStyle w:val="aa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D33197">
        <w:rPr>
          <w:rFonts w:ascii="GHEA Grapalat" w:hAnsi="GHEA Grapalat"/>
          <w:color w:val="000000"/>
          <w:lang w:val="hy-AM"/>
        </w:rPr>
        <w:t>1.</w:t>
      </w:r>
      <w:r w:rsidRPr="00D33197">
        <w:rPr>
          <w:rFonts w:ascii="Calibri" w:hAnsi="Calibri" w:cs="Calibri"/>
          <w:color w:val="000000"/>
          <w:lang w:val="hy-AM"/>
        </w:rPr>
        <w:t> </w:t>
      </w:r>
      <w:r w:rsidRPr="00D33197">
        <w:rPr>
          <w:rFonts w:ascii="GHEA Grapalat" w:hAnsi="GHEA Grapalat" w:cs="Arial Unicode"/>
          <w:color w:val="000000"/>
          <w:lang w:val="hy-AM"/>
        </w:rPr>
        <w:t>Հակակոռուպցիոն</w:t>
      </w:r>
      <w:r w:rsidRPr="00D33197">
        <w:rPr>
          <w:rFonts w:ascii="Calibri" w:hAnsi="Calibri" w:cs="Calibri"/>
          <w:color w:val="000000"/>
          <w:lang w:val="hy-AM"/>
        </w:rPr>
        <w:t> </w:t>
      </w:r>
      <w:r w:rsidRPr="00D33197">
        <w:rPr>
          <w:rFonts w:ascii="GHEA Grapalat" w:hAnsi="GHEA Grapalat" w:cs="Arial Unicode"/>
          <w:color w:val="000000"/>
          <w:lang w:val="hy-AM"/>
        </w:rPr>
        <w:t>կոմիտե</w:t>
      </w:r>
      <w:r w:rsidRPr="00D33197">
        <w:rPr>
          <w:rFonts w:ascii="GHEA Grapalat" w:hAnsi="GHEA Grapalat"/>
          <w:color w:val="000000"/>
          <w:lang w:val="hy-AM"/>
        </w:rPr>
        <w:t>ն քննչական մարմին է, որը կազմակերպում և իրականացնում է Հայաստանի Հանրապետության քրեական դատավարության օրենսգրքով իր ենթակայությանը վերապահված՝ ենթադրյալ կոռուպցիոն հանցագործություններով մինչդատական քրեական վարույթը:</w:t>
      </w:r>
    </w:p>
    <w:p w14:paraId="234428B7" w14:textId="77777777" w:rsidR="00D33197" w:rsidRPr="00E75228" w:rsidRDefault="00D33197" w:rsidP="00D33197">
      <w:pPr>
        <w:pStyle w:val="aa"/>
        <w:shd w:val="clear" w:color="auto" w:fill="FFFFFF"/>
        <w:spacing w:before="0" w:beforeAutospacing="0" w:after="0" w:afterAutospacing="0"/>
        <w:ind w:firstLine="375"/>
        <w:jc w:val="both"/>
        <w:rPr>
          <w:rFonts w:ascii="Arial Unicode" w:hAnsi="Arial Unicode"/>
          <w:color w:val="000000"/>
          <w:sz w:val="21"/>
          <w:szCs w:val="21"/>
          <w:lang w:val="hy-AM"/>
        </w:rPr>
      </w:pPr>
      <w:r w:rsidRPr="00E75228">
        <w:rPr>
          <w:rFonts w:ascii="GHEA Grapalat" w:hAnsi="GHEA Grapalat"/>
          <w:color w:val="000000"/>
          <w:lang w:val="hy-AM"/>
        </w:rPr>
        <w:t>2.</w:t>
      </w:r>
      <w:r w:rsidRPr="00E75228">
        <w:rPr>
          <w:rFonts w:ascii="Calibri" w:hAnsi="Calibri" w:cs="Calibri"/>
          <w:color w:val="000000"/>
          <w:lang w:val="hy-AM"/>
        </w:rPr>
        <w:t> </w:t>
      </w:r>
      <w:r w:rsidRPr="00E75228">
        <w:rPr>
          <w:rFonts w:ascii="GHEA Grapalat" w:hAnsi="GHEA Grapalat" w:cs="Arial Unicode"/>
          <w:color w:val="000000"/>
          <w:lang w:val="hy-AM"/>
        </w:rPr>
        <w:t>Հակակոռուպցիոն</w:t>
      </w:r>
      <w:r w:rsidRPr="00E75228">
        <w:rPr>
          <w:rFonts w:ascii="Calibri" w:hAnsi="Calibri" w:cs="Calibri"/>
          <w:color w:val="000000"/>
          <w:lang w:val="hy-AM"/>
        </w:rPr>
        <w:t> </w:t>
      </w:r>
      <w:r w:rsidRPr="00E75228">
        <w:rPr>
          <w:rFonts w:ascii="GHEA Grapalat" w:hAnsi="GHEA Grapalat" w:cs="Arial Unicode"/>
          <w:color w:val="000000"/>
          <w:lang w:val="hy-AM"/>
        </w:rPr>
        <w:t>կոմիտեն</w:t>
      </w:r>
      <w:r w:rsidRPr="00E75228">
        <w:rPr>
          <w:rFonts w:ascii="GHEA Grapalat" w:hAnsi="GHEA Grapalat"/>
          <w:color w:val="000000"/>
          <w:lang w:val="hy-AM"/>
        </w:rPr>
        <w:t xml:space="preserve"> </w:t>
      </w:r>
      <w:r w:rsidRPr="00E75228">
        <w:rPr>
          <w:rFonts w:ascii="GHEA Grapalat" w:hAnsi="GHEA Grapalat" w:cs="Arial Unicode"/>
          <w:color w:val="000000"/>
          <w:lang w:val="hy-AM"/>
        </w:rPr>
        <w:t>իր</w:t>
      </w:r>
      <w:r w:rsidRPr="00E75228">
        <w:rPr>
          <w:rFonts w:ascii="GHEA Grapalat" w:hAnsi="GHEA Grapalat"/>
          <w:color w:val="000000"/>
          <w:lang w:val="hy-AM"/>
        </w:rPr>
        <w:t xml:space="preserve"> </w:t>
      </w:r>
      <w:r w:rsidRPr="00E75228">
        <w:rPr>
          <w:rFonts w:ascii="GHEA Grapalat" w:hAnsi="GHEA Grapalat" w:cs="Arial Unicode"/>
          <w:color w:val="000000"/>
          <w:lang w:val="hy-AM"/>
        </w:rPr>
        <w:t>լիազորությո</w:t>
      </w:r>
      <w:r w:rsidRPr="00E75228">
        <w:rPr>
          <w:rFonts w:ascii="GHEA Grapalat" w:hAnsi="GHEA Grapalat"/>
          <w:color w:val="000000"/>
          <w:lang w:val="hy-AM"/>
        </w:rPr>
        <w:t>ւնների շրջանակներում «Օպերատիվ-հետախուզական գործունեության մասին» օրենքով սահմանված կարգով իրականացնում է օպերատիվ-հետախուզական գործունեություն</w:t>
      </w:r>
      <w:r w:rsidRPr="00E75228">
        <w:rPr>
          <w:rFonts w:ascii="Arial Unicode" w:hAnsi="Arial Unicode"/>
          <w:color w:val="000000"/>
          <w:sz w:val="21"/>
          <w:szCs w:val="21"/>
          <w:lang w:val="hy-AM"/>
        </w:rPr>
        <w:t>:</w:t>
      </w:r>
    </w:p>
    <w:p w14:paraId="450CE810" w14:textId="77777777" w:rsidR="00D33197" w:rsidRPr="00E75228" w:rsidRDefault="00D33197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szCs w:val="20"/>
          <w:lang w:val="hy-AM" w:eastAsia="x-none"/>
        </w:rPr>
      </w:pPr>
    </w:p>
    <w:p w14:paraId="6207BF5A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ՀԻՄՆԱԿԱՆ ԹԻՐԱԽՆԵՐԸ </w:t>
      </w:r>
    </w:p>
    <w:p w14:paraId="36EDC9B0" w14:textId="77777777" w:rsidR="00D33197" w:rsidRPr="00D33197" w:rsidRDefault="00D33197" w:rsidP="00D33197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</w:t>
      </w:r>
      <w:r w:rsidRPr="00D33197">
        <w:rPr>
          <w:rFonts w:ascii="GHEA Grapalat" w:hAnsi="GHEA Grapalat"/>
          <w:lang w:val="hy-AM"/>
        </w:rPr>
        <w:t>ՀՀ հակակոռուպցիոն կոմիտեի կողմից իրականացվող գործունեության հիմնական նպատակն է կոռուպցիոն բնույթի հանցագործությունների բացահայտումն ու քննությունը:</w:t>
      </w:r>
    </w:p>
    <w:p w14:paraId="5B5F31BD" w14:textId="77777777" w:rsidR="00D33197" w:rsidRPr="00D33197" w:rsidRDefault="00D33197" w:rsidP="00D33197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color w:val="000000"/>
          <w:lang w:val="hy-AM"/>
        </w:rPr>
      </w:pPr>
      <w:r w:rsidRPr="00D33197">
        <w:rPr>
          <w:rFonts w:ascii="GHEA Grapalat" w:hAnsi="GHEA Grapalat"/>
          <w:lang w:val="hy-AM"/>
        </w:rPr>
        <w:t xml:space="preserve">ՀՀ </w:t>
      </w:r>
      <w:r w:rsidRPr="00D33197">
        <w:rPr>
          <w:rFonts w:ascii="GHEA Grapalat" w:hAnsi="GHEA Grapalat" w:cs="Sylfaen"/>
          <w:b/>
          <w:lang w:val="hy-AM" w:eastAsia="ru-RU"/>
        </w:rPr>
        <w:t>հակակոռուպցիոն կոմիտեն</w:t>
      </w:r>
      <w:r w:rsidRPr="00D33197">
        <w:rPr>
          <w:rFonts w:ascii="GHEA Grapalat" w:hAnsi="GHEA Grapalat"/>
          <w:lang w:val="hy-AM"/>
        </w:rPr>
        <w:t xml:space="preserve">՝ որպես քննչական մարմին, պարտավոր է </w:t>
      </w:r>
      <w:r w:rsidRPr="00D33197">
        <w:rPr>
          <w:rFonts w:ascii="GHEA Grapalat" w:hAnsi="GHEA Grapalat"/>
          <w:color w:val="000000"/>
          <w:lang w:val="hy-AM"/>
        </w:rPr>
        <w:t>ձեռնարկել բոլոր միջոցառումները, որպեսզի իր գործունեության արդյունքում քրեական օրենսգրքով չթույլատրված արարք կատարած յուրաքանչյուր ոք բացահայտվի և ՀՀ քրեական օրենսգրքով սահմանված կարգով պատասխանատվության ենթարկվի:</w:t>
      </w:r>
    </w:p>
    <w:p w14:paraId="6E040077" w14:textId="13A5CCB8" w:rsidR="00D33197" w:rsidRPr="00D33197" w:rsidRDefault="00D33197" w:rsidP="00D33197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color w:val="000000"/>
          <w:lang w:val="hy-AM"/>
        </w:rPr>
      </w:pPr>
      <w:r w:rsidRPr="00D33197">
        <w:rPr>
          <w:rFonts w:ascii="GHEA Grapalat" w:hAnsi="GHEA Grapalat"/>
          <w:color w:val="000000"/>
          <w:lang w:val="hy-AM"/>
        </w:rPr>
        <w:t xml:space="preserve">ՀՀ </w:t>
      </w:r>
      <w:r w:rsidRPr="00D33197">
        <w:rPr>
          <w:rFonts w:ascii="GHEA Grapalat" w:hAnsi="GHEA Grapalat" w:cs="Sylfaen"/>
          <w:b/>
          <w:lang w:val="hy-AM" w:eastAsia="ru-RU"/>
        </w:rPr>
        <w:t>հակակոռուպցիոն կոմիտեի</w:t>
      </w:r>
      <w:r w:rsidRPr="00D33197">
        <w:rPr>
          <w:rFonts w:ascii="GHEA Grapalat" w:hAnsi="GHEA Grapalat"/>
          <w:color w:val="000000"/>
          <w:lang w:val="hy-AM"/>
        </w:rPr>
        <w:t xml:space="preserve"> ծառայողները քրեական վարույթի պատշաճ քննությունն ու դրա արդյունավետությունն ապահովելու նպատակով կատարում են մի շարք քննչական, օպերատիվ-հետախուզական և դատավարական գործողություններ, այդ թվում՝ նշանակում փորձաքննություններ, դատավարական փաստաթղթեր ներկայացնում թարգմանության և այլն: </w:t>
      </w:r>
    </w:p>
    <w:p w14:paraId="2A92C925" w14:textId="77777777" w:rsidR="00D33197" w:rsidRPr="00D33197" w:rsidRDefault="00D33197" w:rsidP="00D33197">
      <w:pPr>
        <w:pStyle w:val="ab"/>
        <w:spacing w:line="360" w:lineRule="auto"/>
        <w:ind w:left="0" w:firstLine="720"/>
        <w:jc w:val="both"/>
        <w:rPr>
          <w:rFonts w:ascii="GHEA Grapalat" w:hAnsi="GHEA Grapalat"/>
          <w:color w:val="000000"/>
          <w:lang w:val="hy-AM"/>
        </w:rPr>
      </w:pPr>
      <w:r w:rsidRPr="00D33197">
        <w:rPr>
          <w:rFonts w:ascii="GHEA Grapalat" w:hAnsi="GHEA Grapalat"/>
          <w:color w:val="000000"/>
          <w:lang w:val="hy-AM"/>
        </w:rPr>
        <w:t xml:space="preserve">ՀՀ </w:t>
      </w:r>
      <w:r w:rsidRPr="00D33197">
        <w:rPr>
          <w:rFonts w:ascii="GHEA Grapalat" w:hAnsi="GHEA Grapalat" w:cs="Sylfaen"/>
          <w:b/>
          <w:lang w:val="hy-AM" w:eastAsia="ru-RU"/>
        </w:rPr>
        <w:t xml:space="preserve">հակակոռուպցիոն կոմիտեում գործում են </w:t>
      </w:r>
      <w:r w:rsidRPr="00D33197">
        <w:rPr>
          <w:rFonts w:ascii="GHEA Grapalat" w:hAnsi="GHEA Grapalat"/>
          <w:lang w:val="hy-AM"/>
        </w:rPr>
        <w:t xml:space="preserve">քննչական և օպերատիվ-հետախուզական վարչությունները: Քննչական վարչությունների </w:t>
      </w:r>
      <w:proofErr w:type="spellStart"/>
      <w:r w:rsidRPr="00D33197">
        <w:rPr>
          <w:rFonts w:ascii="GHEA Grapalat" w:hAnsi="GHEA Grapalat"/>
          <w:color w:val="000000"/>
        </w:rPr>
        <w:t>գործունեության</w:t>
      </w:r>
      <w:proofErr w:type="spellEnd"/>
      <w:r w:rsidRPr="00D33197">
        <w:rPr>
          <w:rFonts w:ascii="GHEA Grapalat" w:hAnsi="GHEA Grapalat"/>
          <w:color w:val="000000"/>
        </w:rPr>
        <w:t xml:space="preserve"> </w:t>
      </w:r>
      <w:proofErr w:type="spellStart"/>
      <w:r w:rsidRPr="00D33197">
        <w:rPr>
          <w:rFonts w:ascii="GHEA Grapalat" w:hAnsi="GHEA Grapalat"/>
          <w:color w:val="000000"/>
        </w:rPr>
        <w:t>միջոցով</w:t>
      </w:r>
      <w:proofErr w:type="spellEnd"/>
      <w:r w:rsidRPr="00D33197">
        <w:rPr>
          <w:rFonts w:ascii="GHEA Grapalat" w:hAnsi="GHEA Grapalat"/>
          <w:color w:val="000000"/>
        </w:rPr>
        <w:t xml:space="preserve"> </w:t>
      </w:r>
      <w:proofErr w:type="spellStart"/>
      <w:r w:rsidRPr="00D33197">
        <w:rPr>
          <w:rFonts w:ascii="GHEA Grapalat" w:hAnsi="GHEA Grapalat"/>
          <w:color w:val="000000"/>
        </w:rPr>
        <w:t>ապահովվում</w:t>
      </w:r>
      <w:proofErr w:type="spellEnd"/>
      <w:r w:rsidRPr="00D33197">
        <w:rPr>
          <w:rFonts w:ascii="GHEA Grapalat" w:hAnsi="GHEA Grapalat"/>
          <w:color w:val="000000"/>
        </w:rPr>
        <w:t xml:space="preserve"> է </w:t>
      </w:r>
      <w:proofErr w:type="spellStart"/>
      <w:r w:rsidRPr="00D33197">
        <w:rPr>
          <w:rFonts w:ascii="GHEA Grapalat" w:hAnsi="GHEA Grapalat"/>
          <w:color w:val="000000"/>
        </w:rPr>
        <w:t>հանցավորության</w:t>
      </w:r>
      <w:proofErr w:type="spellEnd"/>
      <w:r w:rsidRPr="00D33197">
        <w:rPr>
          <w:rFonts w:ascii="GHEA Grapalat" w:hAnsi="GHEA Grapalat"/>
          <w:color w:val="000000"/>
        </w:rPr>
        <w:t xml:space="preserve">, </w:t>
      </w:r>
      <w:r w:rsidRPr="00D33197">
        <w:rPr>
          <w:rFonts w:ascii="GHEA Grapalat" w:hAnsi="GHEA Grapalat"/>
          <w:color w:val="000000"/>
          <w:lang w:val="hy-AM"/>
        </w:rPr>
        <w:t>մասնավորապես</w:t>
      </w:r>
      <w:r w:rsidRPr="00D33197">
        <w:rPr>
          <w:rFonts w:ascii="GHEA Grapalat" w:hAnsi="GHEA Grapalat"/>
          <w:color w:val="000000"/>
        </w:rPr>
        <w:t xml:space="preserve">՝ </w:t>
      </w:r>
      <w:proofErr w:type="spellStart"/>
      <w:r w:rsidRPr="00D33197">
        <w:rPr>
          <w:rFonts w:ascii="GHEA Grapalat" w:hAnsi="GHEA Grapalat"/>
          <w:color w:val="000000"/>
        </w:rPr>
        <w:t>կոռուպցիայի</w:t>
      </w:r>
      <w:proofErr w:type="spellEnd"/>
      <w:r w:rsidRPr="00D33197">
        <w:rPr>
          <w:rFonts w:ascii="GHEA Grapalat" w:hAnsi="GHEA Grapalat"/>
          <w:color w:val="000000"/>
        </w:rPr>
        <w:t xml:space="preserve"> </w:t>
      </w:r>
      <w:proofErr w:type="spellStart"/>
      <w:r w:rsidRPr="00D33197">
        <w:rPr>
          <w:rFonts w:ascii="GHEA Grapalat" w:hAnsi="GHEA Grapalat"/>
          <w:color w:val="000000"/>
        </w:rPr>
        <w:t>դեմ</w:t>
      </w:r>
      <w:proofErr w:type="spellEnd"/>
      <w:r w:rsidRPr="00D33197">
        <w:rPr>
          <w:rFonts w:ascii="GHEA Grapalat" w:hAnsi="GHEA Grapalat"/>
          <w:color w:val="000000"/>
        </w:rPr>
        <w:t xml:space="preserve"> </w:t>
      </w:r>
      <w:proofErr w:type="spellStart"/>
      <w:r w:rsidRPr="00D33197">
        <w:rPr>
          <w:rFonts w:ascii="GHEA Grapalat" w:hAnsi="GHEA Grapalat"/>
          <w:color w:val="000000"/>
        </w:rPr>
        <w:t>պայքարը</w:t>
      </w:r>
      <w:proofErr w:type="spellEnd"/>
      <w:r w:rsidRPr="00D33197">
        <w:rPr>
          <w:rFonts w:ascii="GHEA Grapalat" w:hAnsi="GHEA Grapalat"/>
          <w:color w:val="000000"/>
          <w:lang w:val="hy-AM"/>
        </w:rPr>
        <w:t xml:space="preserve">, որը բխում է ՀՀ կառավարության </w:t>
      </w:r>
      <w:r w:rsidRPr="00D33197">
        <w:rPr>
          <w:rFonts w:ascii="GHEA Grapalat" w:hAnsi="GHEA Grapalat"/>
          <w:iCs/>
          <w:color w:val="000000"/>
          <w:lang w:val="hy-AM"/>
        </w:rPr>
        <w:t>2021 - 2026 թվականների ծրագրի 5.5-րդ</w:t>
      </w:r>
      <w:r w:rsidRPr="00D33197">
        <w:rPr>
          <w:rFonts w:ascii="GHEA Grapalat" w:hAnsi="GHEA Grapalat"/>
          <w:i/>
          <w:iCs/>
          <w:color w:val="000000"/>
          <w:lang w:val="hy-AM"/>
        </w:rPr>
        <w:t xml:space="preserve"> </w:t>
      </w:r>
      <w:r w:rsidRPr="00D33197">
        <w:rPr>
          <w:rFonts w:ascii="GHEA Grapalat" w:hAnsi="GHEA Grapalat"/>
          <w:color w:val="000000"/>
          <w:lang w:val="hy-AM"/>
        </w:rPr>
        <w:t>բաժնից:</w:t>
      </w:r>
    </w:p>
    <w:p w14:paraId="5C3B6A47" w14:textId="61466F4E" w:rsidR="00D33197" w:rsidRPr="00D33197" w:rsidRDefault="00D33197" w:rsidP="00D33197">
      <w:pPr>
        <w:tabs>
          <w:tab w:val="left" w:pos="709"/>
        </w:tabs>
        <w:spacing w:line="360" w:lineRule="auto"/>
        <w:jc w:val="both"/>
        <w:rPr>
          <w:rFonts w:ascii="GHEA Grapalat" w:hAnsi="GHEA Grapalat" w:cs="Sylfaen"/>
          <w:sz w:val="24"/>
          <w:szCs w:val="24"/>
          <w:lang w:val="hy-AM" w:eastAsia="ru-RU"/>
        </w:rPr>
      </w:pPr>
      <w:r w:rsidRPr="00D33197">
        <w:rPr>
          <w:rFonts w:ascii="GHEA Grapalat" w:hAnsi="GHEA Grapalat" w:cs="Sylfaen"/>
          <w:sz w:val="24"/>
          <w:szCs w:val="24"/>
          <w:lang w:val="hy-AM" w:eastAsia="ru-RU"/>
        </w:rPr>
        <w:lastRenderedPageBreak/>
        <w:tab/>
        <w:t xml:space="preserve">ՀՀ </w:t>
      </w:r>
      <w:r w:rsidRPr="00D33197">
        <w:rPr>
          <w:rFonts w:ascii="GHEA Grapalat" w:hAnsi="GHEA Grapalat" w:cs="Sylfaen"/>
          <w:b/>
          <w:sz w:val="24"/>
          <w:szCs w:val="24"/>
          <w:lang w:val="hy-AM" w:eastAsia="ru-RU"/>
        </w:rPr>
        <w:t>հակակոռուպցիոն կոմիտեի</w:t>
      </w:r>
      <w:r w:rsidRPr="00D33197">
        <w:rPr>
          <w:rFonts w:ascii="GHEA Grapalat" w:hAnsi="GHEA Grapalat" w:cs="Sylfaen"/>
          <w:sz w:val="24"/>
          <w:szCs w:val="24"/>
          <w:lang w:val="hy-AM" w:eastAsia="ru-RU"/>
        </w:rPr>
        <w:t xml:space="preserve"> ծառայողների հանձնարարությամբ կամ խնդրանքով օտարերկրյա պետության տարածքում հարցաքննության, զննության, առգրավման, խուզարկության, փորձաքննության և ՀՀ քրեական դատավարության օրենսգրքով նախատեսված այլ դատավարական գործողությունների կատարումն իրականացվում են Հայաստանի Հանրապետության </w:t>
      </w:r>
      <w:r w:rsidR="00551422" w:rsidRPr="00551422">
        <w:rPr>
          <w:rFonts w:ascii="GHEA Grapalat" w:hAnsi="GHEA Grapalat" w:cs="Sylfaen"/>
          <w:sz w:val="24"/>
          <w:szCs w:val="24"/>
          <w:lang w:val="hy-AM" w:eastAsia="ru-RU"/>
        </w:rPr>
        <w:t xml:space="preserve">կողմից վավերացված </w:t>
      </w:r>
      <w:r w:rsidRPr="00D33197">
        <w:rPr>
          <w:rFonts w:ascii="GHEA Grapalat" w:hAnsi="GHEA Grapalat" w:cs="Sylfaen"/>
          <w:sz w:val="24"/>
          <w:szCs w:val="24"/>
          <w:lang w:val="hy-AM" w:eastAsia="ru-RU"/>
        </w:rPr>
        <w:t xml:space="preserve">միջազգային պայմանագրերին համապատասխան: </w:t>
      </w:r>
    </w:p>
    <w:p w14:paraId="6E691DD3" w14:textId="77777777" w:rsidR="00D33197" w:rsidRPr="00D33197" w:rsidRDefault="00D33197" w:rsidP="00D33197">
      <w:pPr>
        <w:tabs>
          <w:tab w:val="left" w:pos="709"/>
        </w:tabs>
        <w:spacing w:line="360" w:lineRule="auto"/>
        <w:jc w:val="both"/>
        <w:rPr>
          <w:rFonts w:ascii="GHEA Grapalat" w:hAnsi="GHEA Grapalat" w:cs="Sylfaen"/>
          <w:sz w:val="24"/>
          <w:szCs w:val="24"/>
          <w:lang w:val="hy-AM" w:eastAsia="ru-RU"/>
        </w:rPr>
      </w:pPr>
      <w:r w:rsidRPr="00D33197">
        <w:rPr>
          <w:rFonts w:ascii="GHEA Grapalat" w:hAnsi="GHEA Grapalat" w:cs="Sylfaen"/>
          <w:sz w:val="24"/>
          <w:szCs w:val="24"/>
          <w:lang w:val="hy-AM" w:eastAsia="ru-RU"/>
        </w:rPr>
        <w:tab/>
        <w:t xml:space="preserve">Հետևաբար՝ ՀՀ </w:t>
      </w:r>
      <w:r w:rsidRPr="00D33197">
        <w:rPr>
          <w:rFonts w:ascii="GHEA Grapalat" w:hAnsi="GHEA Grapalat" w:cs="Sylfaen"/>
          <w:b/>
          <w:sz w:val="24"/>
          <w:szCs w:val="24"/>
          <w:lang w:val="hy-AM" w:eastAsia="ru-RU"/>
        </w:rPr>
        <w:t>հակակոռուպցիոն կոմիտեն</w:t>
      </w:r>
      <w:r w:rsidRPr="00D33197">
        <w:rPr>
          <w:rFonts w:ascii="GHEA Grapalat" w:hAnsi="GHEA Grapalat" w:cs="Sylfaen"/>
          <w:sz w:val="24"/>
          <w:szCs w:val="24"/>
          <w:lang w:val="hy-AM" w:eastAsia="ru-RU"/>
        </w:rPr>
        <w:t xml:space="preserve"> առաջնորդվում է ՄԱԿ-ի «Կոռուպցիայի դեմ» կոնվենցիայի դրույթներով, ինչպես նաև ՀՀ-ի կողմից վավերացված մի շարք միջազգային պայմանագրերով ամրագրված կարգավորումներով, մասնավորապես՝ ՄԱԿ-ի «Անդրազգային հանցավորության դեմ պայքարի» կոնվենցիայով, «</w:t>
      </w:r>
      <w:r w:rsidRPr="00D33197">
        <w:rPr>
          <w:rFonts w:ascii="GHEA Grapalat" w:hAnsi="GHEA Grapalat" w:cs="Sylfaen"/>
          <w:iCs/>
          <w:sz w:val="24"/>
          <w:szCs w:val="24"/>
          <w:lang w:val="hy-AM" w:eastAsia="ru-RU"/>
        </w:rPr>
        <w:t xml:space="preserve">Քաղաքացիական, ընտանեկան և քրեական գործերով իրավական օգնության և </w:t>
      </w:r>
      <w:r w:rsidRPr="00D33197">
        <w:rPr>
          <w:rFonts w:ascii="Calibri" w:hAnsi="Calibri" w:cs="Calibri"/>
          <w:iCs/>
          <w:sz w:val="24"/>
          <w:szCs w:val="24"/>
          <w:lang w:val="hy-AM" w:eastAsia="ru-RU"/>
        </w:rPr>
        <w:t> </w:t>
      </w:r>
      <w:r w:rsidRPr="00D33197">
        <w:rPr>
          <w:rFonts w:ascii="GHEA Grapalat" w:hAnsi="GHEA Grapalat" w:cs="GHEA Grapalat"/>
          <w:iCs/>
          <w:sz w:val="24"/>
          <w:szCs w:val="24"/>
          <w:lang w:val="hy-AM" w:eastAsia="ru-RU"/>
        </w:rPr>
        <w:t>իրավական</w:t>
      </w:r>
      <w:r w:rsidRPr="00D33197">
        <w:rPr>
          <w:rFonts w:ascii="GHEA Grapalat" w:hAnsi="GHEA Grapalat" w:cs="Sylfaen"/>
          <w:iCs/>
          <w:sz w:val="24"/>
          <w:szCs w:val="24"/>
          <w:lang w:val="hy-AM" w:eastAsia="ru-RU"/>
        </w:rPr>
        <w:t xml:space="preserve"> հարաբերությունների մասին» Մինսկի և Քիշնևի կոնվենցիաներով, «Հանցավոր ճանապարհով ստացված եկամուտների լվացման, հետախուզման, առգրավման ու բռնագրավման և ահաբեկչության ֆինանսավորման դեմ պայքարի մասին» Եվրոպայի խորհրդի կոնվենցիայով և այլն</w:t>
      </w:r>
      <w:r w:rsidRPr="00D33197">
        <w:rPr>
          <w:rFonts w:ascii="GHEA Grapalat" w:hAnsi="GHEA Grapalat" w:cs="Sylfaen"/>
          <w:sz w:val="24"/>
          <w:szCs w:val="24"/>
          <w:lang w:val="hy-AM" w:eastAsia="ru-RU"/>
        </w:rPr>
        <w:t>:</w:t>
      </w:r>
    </w:p>
    <w:p w14:paraId="51AA2768" w14:textId="7DCCF419" w:rsidR="00D33197" w:rsidRPr="00D33197" w:rsidRDefault="00D33197" w:rsidP="00D33197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D33197">
        <w:rPr>
          <w:rFonts w:ascii="GHEA Grapalat" w:hAnsi="GHEA Grapalat" w:cs="Sylfaen"/>
          <w:lang w:val="hy-AM" w:eastAsia="ru-RU"/>
        </w:rPr>
        <w:tab/>
        <w:t xml:space="preserve">ՀՀ </w:t>
      </w:r>
      <w:r w:rsidRPr="00D33197">
        <w:rPr>
          <w:rFonts w:ascii="GHEA Grapalat" w:hAnsi="GHEA Grapalat"/>
          <w:color w:val="000000"/>
          <w:shd w:val="clear" w:color="auto" w:fill="FFFFFF"/>
          <w:lang w:val="hy-AM"/>
        </w:rPr>
        <w:t xml:space="preserve">հակակոռուպցիոն կոմիտեի </w:t>
      </w:r>
      <w:r w:rsidRPr="00D33197">
        <w:rPr>
          <w:rFonts w:ascii="GHEA Grapalat" w:hAnsi="GHEA Grapalat" w:cs="Sylfaen"/>
          <w:lang w:val="hy-AM" w:eastAsia="ru-RU"/>
        </w:rPr>
        <w:t xml:space="preserve">բյուջետային ծրագիրը կապված է </w:t>
      </w:r>
      <w:r w:rsidRPr="00D33197">
        <w:rPr>
          <w:rFonts w:ascii="GHEA Grapalat" w:hAnsi="GHEA Grapalat"/>
          <w:color w:val="000000"/>
          <w:shd w:val="clear" w:color="auto" w:fill="FFFFFF"/>
          <w:lang w:val="hy-AM"/>
        </w:rPr>
        <w:t>Հայաստանի Հանրապետության կառավարության 2021-2026 թվականների գործունեության միջոցառումների ծրագրի 5.5-րդ կետի հետ</w:t>
      </w:r>
      <w:r w:rsidR="00AC635F" w:rsidRPr="00AC635F">
        <w:rPr>
          <w:rFonts w:ascii="GHEA Grapalat" w:hAnsi="GHEA Grapalat"/>
          <w:color w:val="000000"/>
          <w:shd w:val="clear" w:color="auto" w:fill="FFFFFF"/>
          <w:lang w:val="hy-AM"/>
        </w:rPr>
        <w:t xml:space="preserve">, </w:t>
      </w:r>
      <w:r w:rsidR="00AC635F" w:rsidRPr="00363AF6">
        <w:rPr>
          <w:rFonts w:ascii="GHEA Grapalat" w:hAnsi="GHEA Grapalat"/>
          <w:color w:val="000000"/>
          <w:shd w:val="clear" w:color="auto" w:fill="FFFFFF"/>
          <w:lang w:val="hy-AM"/>
        </w:rPr>
        <w:t>ինչպես նաև ՀՀ կառավարության 2023 թվականի հոկտեմբերի 26-ի N 1871-Լ որոշմամբ հաստատված  ՀՀ հակակոռուպցիոն ռազմավարությունից բխող 2023-2026 թվականների գործողությունների</w:t>
      </w:r>
      <w:r w:rsidR="00AC635F">
        <w:rPr>
          <w:rFonts w:ascii="GHEA Grapalat" w:hAnsi="GHEA Grapalat"/>
          <w:color w:val="000000"/>
          <w:shd w:val="clear" w:color="auto" w:fill="FFFFFF"/>
          <w:lang w:val="hy-AM"/>
        </w:rPr>
        <w:t xml:space="preserve"> ծրագիր, ռազմավարական նպատակ 2</w:t>
      </w:r>
      <w:r w:rsidR="00AC635F" w:rsidRPr="00363AF6">
        <w:rPr>
          <w:rFonts w:ascii="GHEA Grapalat" w:hAnsi="GHEA Grapalat"/>
          <w:color w:val="000000"/>
          <w:shd w:val="clear" w:color="auto" w:fill="FFFFFF"/>
          <w:lang w:val="hy-AM"/>
        </w:rPr>
        <w:t>-ի 2</w:t>
      </w:r>
      <w:r w:rsidR="00AC635F" w:rsidRPr="00363AF6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  <w:r w:rsidR="00AC635F" w:rsidRPr="00363AF6">
        <w:rPr>
          <w:rFonts w:ascii="GHEA Grapalat" w:hAnsi="GHEA Grapalat"/>
          <w:color w:val="000000"/>
          <w:shd w:val="clear" w:color="auto" w:fill="FFFFFF"/>
          <w:lang w:val="hy-AM"/>
        </w:rPr>
        <w:t>2, 2</w:t>
      </w:r>
      <w:r w:rsidR="00AC635F" w:rsidRPr="00363AF6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  <w:r w:rsidR="00AC635F" w:rsidRPr="00363AF6">
        <w:rPr>
          <w:rFonts w:ascii="GHEA Grapalat" w:hAnsi="GHEA Grapalat"/>
          <w:color w:val="000000"/>
          <w:shd w:val="clear" w:color="auto" w:fill="FFFFFF"/>
          <w:lang w:val="hy-AM"/>
        </w:rPr>
        <w:t>3, 2</w:t>
      </w:r>
      <w:r w:rsidR="00AC635F" w:rsidRPr="00363AF6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  <w:r w:rsidR="00AC635F" w:rsidRPr="00363AF6">
        <w:rPr>
          <w:rFonts w:ascii="GHEA Grapalat" w:hAnsi="GHEA Grapalat"/>
          <w:color w:val="000000"/>
          <w:shd w:val="clear" w:color="auto" w:fill="FFFFFF"/>
          <w:lang w:val="hy-AM"/>
        </w:rPr>
        <w:t>4, 2</w:t>
      </w:r>
      <w:r w:rsidR="00AC635F" w:rsidRPr="00363AF6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  <w:r w:rsidR="00AC635F" w:rsidRPr="00363AF6">
        <w:rPr>
          <w:rFonts w:ascii="GHEA Grapalat" w:hAnsi="GHEA Grapalat"/>
          <w:color w:val="000000"/>
          <w:shd w:val="clear" w:color="auto" w:fill="FFFFFF"/>
          <w:lang w:val="hy-AM"/>
        </w:rPr>
        <w:t>6, 2</w:t>
      </w:r>
      <w:r w:rsidR="00AC635F" w:rsidRPr="00363AF6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  <w:r w:rsidR="00AC635F" w:rsidRPr="00363AF6">
        <w:rPr>
          <w:rFonts w:ascii="GHEA Grapalat" w:hAnsi="GHEA Grapalat"/>
          <w:color w:val="000000"/>
          <w:shd w:val="clear" w:color="auto" w:fill="FFFFFF"/>
          <w:lang w:val="hy-AM"/>
        </w:rPr>
        <w:t>7, 2</w:t>
      </w:r>
      <w:r w:rsidR="00AC635F" w:rsidRPr="00363AF6">
        <w:rPr>
          <w:rFonts w:ascii="Cambria Math" w:hAnsi="Cambria Math" w:cs="Cambria Math"/>
          <w:color w:val="000000"/>
          <w:shd w:val="clear" w:color="auto" w:fill="FFFFFF"/>
          <w:lang w:val="hy-AM"/>
        </w:rPr>
        <w:t>․</w:t>
      </w:r>
      <w:r w:rsidR="00AC635F" w:rsidRPr="00363AF6">
        <w:rPr>
          <w:rFonts w:ascii="GHEA Grapalat" w:hAnsi="GHEA Grapalat"/>
          <w:color w:val="000000"/>
          <w:shd w:val="clear" w:color="auto" w:fill="FFFFFF"/>
          <w:lang w:val="hy-AM"/>
        </w:rPr>
        <w:t xml:space="preserve">11 </w:t>
      </w:r>
      <w:r w:rsidR="00AC635F" w:rsidRPr="003051BB">
        <w:rPr>
          <w:rFonts w:ascii="GHEA Grapalat" w:hAnsi="GHEA Grapalat"/>
          <w:color w:val="000000"/>
          <w:shd w:val="clear" w:color="auto" w:fill="FFFFFF"/>
          <w:lang w:val="hy-AM"/>
        </w:rPr>
        <w:t>կետերի հետ:</w:t>
      </w:r>
    </w:p>
    <w:p w14:paraId="07B68F16" w14:textId="77777777" w:rsidR="00D33197" w:rsidRPr="00D33197" w:rsidRDefault="00D33197" w:rsidP="00D33197">
      <w:pPr>
        <w:pStyle w:val="3"/>
        <w:shd w:val="clear" w:color="auto" w:fill="FFFFFF"/>
        <w:spacing w:after="0" w:line="360" w:lineRule="auto"/>
        <w:jc w:val="both"/>
        <w:rPr>
          <w:rFonts w:ascii="GHEA Grapalat" w:hAnsi="GHEA Grapalat" w:cs="Sylfaen"/>
          <w:b w:val="0"/>
          <w:szCs w:val="24"/>
          <w:lang w:val="hy-AM" w:eastAsia="ru-RU"/>
        </w:rPr>
      </w:pPr>
      <w:r w:rsidRPr="00D33197">
        <w:rPr>
          <w:rFonts w:ascii="GHEA Grapalat" w:hAnsi="GHEA Grapalat" w:cs="Sylfaen"/>
          <w:b w:val="0"/>
          <w:szCs w:val="24"/>
          <w:lang w:val="hy-AM" w:eastAsia="ru-RU"/>
        </w:rPr>
        <w:tab/>
        <w:t xml:space="preserve">ՀՀ հակակոռուպցիոն կոմիտեի բյուջետային ծրագիրը կապված է նաև ՄԱԿ-ի «կայուն զարգացման 2030 օրակարգում» ներառված կայուն զարգացման 5-րդ (հասնել գենդերային հավասարության եվ զորացնել բոլոր կանանց </w:t>
      </w:r>
      <w:r w:rsidRPr="00D33197">
        <w:rPr>
          <w:rFonts w:ascii="Calibri" w:hAnsi="Calibri" w:cs="Calibri"/>
          <w:b w:val="0"/>
          <w:szCs w:val="24"/>
          <w:lang w:val="hy-AM" w:eastAsia="ru-RU"/>
        </w:rPr>
        <w:t> </w:t>
      </w:r>
      <w:r w:rsidRPr="00D33197">
        <w:rPr>
          <w:rFonts w:ascii="GHEA Grapalat" w:hAnsi="GHEA Grapalat" w:cs="GHEA Grapalat"/>
          <w:b w:val="0"/>
          <w:szCs w:val="24"/>
          <w:lang w:val="hy-AM" w:eastAsia="ru-RU"/>
        </w:rPr>
        <w:t>ու</w:t>
      </w:r>
      <w:r w:rsidRPr="00D33197">
        <w:rPr>
          <w:rFonts w:ascii="GHEA Grapalat" w:hAnsi="GHEA Grapalat" w:cs="Sylfaen"/>
          <w:b w:val="0"/>
          <w:szCs w:val="24"/>
          <w:lang w:val="hy-AM" w:eastAsia="ru-RU"/>
        </w:rPr>
        <w:t xml:space="preserve"> </w:t>
      </w:r>
      <w:r w:rsidRPr="00D33197">
        <w:rPr>
          <w:rFonts w:ascii="GHEA Grapalat" w:hAnsi="GHEA Grapalat" w:cs="GHEA Grapalat"/>
          <w:b w:val="0"/>
          <w:szCs w:val="24"/>
          <w:lang w:val="hy-AM" w:eastAsia="ru-RU"/>
        </w:rPr>
        <w:t>աղջիկներին</w:t>
      </w:r>
      <w:r w:rsidRPr="00D33197">
        <w:rPr>
          <w:rFonts w:ascii="GHEA Grapalat" w:hAnsi="GHEA Grapalat" w:cs="Sylfaen"/>
          <w:b w:val="0"/>
          <w:szCs w:val="24"/>
          <w:lang w:val="hy-AM" w:eastAsia="ru-RU"/>
        </w:rPr>
        <w:t>) և 16-րդ (</w:t>
      </w:r>
      <w:r w:rsidRPr="00D33197">
        <w:rPr>
          <w:rFonts w:ascii="GHEA Grapalat" w:hAnsi="GHEA Grapalat" w:cs="Arial"/>
          <w:b w:val="0"/>
          <w:color w:val="000000"/>
          <w:szCs w:val="24"/>
          <w:lang w:val="hy-AM"/>
        </w:rPr>
        <w:t xml:space="preserve">Էապես կրճատել կոռուպցիան և կաշառակերությունը իրենց բոլոր ձևերով, խթանել օրենքի գերակայությունը ազգային և միջազգային մակարդակներում և ապահովել արդարադատության հավասար հասանելիություն բոլորի համար, մինչև 2030 թ. զգալիորեն կրճատել ֆինանսների և զենքերի ապօրինի հոսքերը, ուժեղացնել գողացված գույքը հետ վերցնելու և վերադարձնելու գործողությունները և պայքարել </w:t>
      </w:r>
      <w:r w:rsidRPr="00D33197">
        <w:rPr>
          <w:rFonts w:ascii="GHEA Grapalat" w:hAnsi="GHEA Grapalat" w:cs="Arial"/>
          <w:b w:val="0"/>
          <w:color w:val="000000"/>
          <w:szCs w:val="24"/>
          <w:lang w:val="hy-AM"/>
        </w:rPr>
        <w:lastRenderedPageBreak/>
        <w:t>կազմակերպված հանցավորության բոլոր ձևերի դեմ, ուժեղացնել բոլոր մակարդակների համապատասխան ազգային հաստատությունները, այդ թվում և միջազգային գործակցության միջոցով, զարգացնելու՝ բռնությունները կանխելու և ահաբեկչության ու հանցավորության դեմ պայքարելու կարողությունները մասնավորապես զարգացող երկրներում</w:t>
      </w:r>
      <w:r w:rsidRPr="00D33197">
        <w:rPr>
          <w:rFonts w:ascii="GHEA Grapalat" w:hAnsi="GHEA Grapalat" w:cs="Sylfaen"/>
          <w:b w:val="0"/>
          <w:szCs w:val="24"/>
          <w:lang w:val="hy-AM" w:eastAsia="ru-RU"/>
        </w:rPr>
        <w:t xml:space="preserve">) նպատակների հետ: </w:t>
      </w:r>
    </w:p>
    <w:p w14:paraId="1B079B98" w14:textId="77777777" w:rsidR="00D33197" w:rsidRPr="00D33197" w:rsidRDefault="00D33197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</w:p>
    <w:p w14:paraId="6207BF5C" w14:textId="77777777" w:rsidR="0011478F" w:rsidRPr="00E75228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hy-AM" w:eastAsia="x-none"/>
        </w:rPr>
      </w:pPr>
      <w:r w:rsidRPr="00E75228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ՈԼՈՐՏԱՅԻՆ ԾԱԽՍԱՅԻՆ ԾՐԱԳՐԵՐԸ ԵՎ ԾԱԽՍԱՅԻՆ ԳԵՐԱԿԱՅՈՒԹՅՈՒՆՆԵՐԸ </w:t>
      </w:r>
    </w:p>
    <w:p w14:paraId="320B0F9F" w14:textId="77777777" w:rsidR="00E75228" w:rsidRPr="00DC5473" w:rsidRDefault="00E75228" w:rsidP="00E75228">
      <w:pPr>
        <w:pStyle w:val="ab"/>
        <w:tabs>
          <w:tab w:val="left" w:pos="1035"/>
        </w:tabs>
        <w:spacing w:line="360" w:lineRule="auto"/>
        <w:ind w:left="9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</w:t>
      </w:r>
      <w:r w:rsidRPr="00DC5473">
        <w:rPr>
          <w:rFonts w:ascii="GHEA Grapalat" w:hAnsi="GHEA Grapalat"/>
          <w:lang w:val="hy-AM"/>
        </w:rPr>
        <w:t xml:space="preserve">ՀՀ </w:t>
      </w:r>
      <w:r>
        <w:rPr>
          <w:rFonts w:ascii="GHEA Grapalat" w:hAnsi="GHEA Grapalat"/>
          <w:lang w:val="hy-AM"/>
        </w:rPr>
        <w:t>հակակոռուպցիոն կոմիտեի</w:t>
      </w:r>
      <w:r w:rsidRPr="00DC5473">
        <w:rPr>
          <w:rFonts w:ascii="GHEA Grapalat" w:hAnsi="GHEA Grapalat"/>
          <w:lang w:val="hy-AM"/>
        </w:rPr>
        <w:t xml:space="preserve"> կողմից իրականացվող գործունեության հիմնական նպատակն է </w:t>
      </w:r>
      <w:r>
        <w:rPr>
          <w:rFonts w:ascii="GHEA Grapalat" w:hAnsi="GHEA Grapalat"/>
          <w:lang w:val="hy-AM"/>
        </w:rPr>
        <w:t>կոռուպցիոն բնույթի հանցագործությունների բացահայտումն ու</w:t>
      </w:r>
      <w:r w:rsidRPr="00DC5473">
        <w:rPr>
          <w:rFonts w:ascii="GHEA Grapalat" w:hAnsi="GHEA Grapalat"/>
          <w:lang w:val="hy-AM"/>
        </w:rPr>
        <w:t xml:space="preserve"> քննությունը, որի շրջանակներում կարող է անհրաժեշտություն առաջանալ նշանակել մի շարք փորձաքննություններ, իրավական օգնության համար կազմել և ուղարկել միջազգային հարցումներ՝ համապատասխան երկրի պաշտոնական լեզվով, </w:t>
      </w:r>
      <w:r>
        <w:rPr>
          <w:rFonts w:ascii="GHEA Grapalat" w:hAnsi="GHEA Grapalat"/>
          <w:lang w:val="hy-AM"/>
        </w:rPr>
        <w:t>ծառայողներին</w:t>
      </w:r>
      <w:r w:rsidRPr="00DC5473">
        <w:rPr>
          <w:rFonts w:ascii="GHEA Grapalat" w:hAnsi="GHEA Grapalat"/>
          <w:lang w:val="hy-AM"/>
        </w:rPr>
        <w:t xml:space="preserve"> վերապատրաստելու և հատուկ ուսուցումը կազմակերպելու համար</w:t>
      </w:r>
      <w:r>
        <w:rPr>
          <w:rFonts w:ascii="GHEA Grapalat" w:hAnsi="GHEA Grapalat"/>
          <w:lang w:val="hy-AM"/>
        </w:rPr>
        <w:t xml:space="preserve"> նրանց</w:t>
      </w:r>
      <w:r w:rsidRPr="00DC5473">
        <w:rPr>
          <w:rFonts w:ascii="GHEA Grapalat" w:hAnsi="GHEA Grapalat"/>
          <w:lang w:val="hy-AM"/>
        </w:rPr>
        <w:t xml:space="preserve"> ներգրավել մի շարք դասընթացներում, համապատասխան վերապատրաստման ծրագրերում և այլն:</w:t>
      </w:r>
    </w:p>
    <w:p w14:paraId="1704E67D" w14:textId="77777777" w:rsidR="00E75228" w:rsidRPr="00AF5DB9" w:rsidRDefault="00E75228" w:rsidP="00AF5DB9">
      <w:pPr>
        <w:pStyle w:val="Text"/>
        <w:ind w:left="720"/>
        <w:rPr>
          <w:rFonts w:ascii="GHEA Grapalat" w:hAnsi="GHEA Grapalat"/>
          <w:i/>
          <w:lang w:val="hy-AM" w:eastAsia="x-none"/>
        </w:rPr>
      </w:pPr>
    </w:p>
    <w:p w14:paraId="6207BF62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ԾԱԽՍԵՐԻ ԳՆԱՀԱՏԱԿԱՆԸ </w:t>
      </w:r>
    </w:p>
    <w:p w14:paraId="6E09FE0C" w14:textId="1A7EA505" w:rsidR="008A39A9" w:rsidRPr="008A39A9" w:rsidRDefault="008A39A9" w:rsidP="008A39A9">
      <w:pPr>
        <w:spacing w:line="360" w:lineRule="auto"/>
        <w:jc w:val="both"/>
        <w:rPr>
          <w:rFonts w:ascii="GHEA Grapalat" w:eastAsia="Calibri" w:hAnsi="GHEA Grapalat"/>
          <w:lang w:val="hy-AM" w:eastAsia="x-none"/>
        </w:rPr>
      </w:pPr>
      <w:r w:rsidRPr="008A39A9">
        <w:rPr>
          <w:rFonts w:ascii="GHEA Grapalat" w:eastAsia="Calibri" w:hAnsi="GHEA Grapalat"/>
          <w:lang w:val="hy-AM" w:eastAsia="x-none"/>
        </w:rPr>
        <w:t>«Կոռուպցիոն հանցագործությունների բացահայտման և քննության ապահովում» ծրագրի համար 202</w:t>
      </w:r>
      <w:r w:rsidR="00AC635F">
        <w:rPr>
          <w:rFonts w:ascii="GHEA Grapalat" w:eastAsia="Calibri" w:hAnsi="GHEA Grapalat"/>
          <w:lang w:eastAsia="x-none"/>
        </w:rPr>
        <w:t>5</w:t>
      </w:r>
      <w:r w:rsidRPr="008A39A9">
        <w:rPr>
          <w:rFonts w:ascii="GHEA Grapalat" w:eastAsia="Calibri" w:hAnsi="GHEA Grapalat"/>
          <w:lang w:val="hy-AM" w:eastAsia="x-none"/>
        </w:rPr>
        <w:t xml:space="preserve"> թվականին պետական բյուջեից </w:t>
      </w:r>
      <w:r w:rsidRPr="00A93F48">
        <w:rPr>
          <w:rFonts w:ascii="GHEA Grapalat" w:eastAsia="Calibri" w:hAnsi="GHEA Grapalat"/>
          <w:lang w:val="hy-AM" w:eastAsia="x-none"/>
        </w:rPr>
        <w:t xml:space="preserve">նախատեսում է </w:t>
      </w:r>
      <w:r w:rsidR="00A93F48" w:rsidRPr="00A93F48">
        <w:rPr>
          <w:rFonts w:ascii="GHEA Grapalat" w:hAnsi="GHEA Grapalat" w:cs="Arial"/>
          <w:b/>
        </w:rPr>
        <w:t>3603705.2</w:t>
      </w:r>
      <w:r w:rsidR="00AC635F" w:rsidRPr="00A93F48">
        <w:rPr>
          <w:rFonts w:ascii="GHEA Grapalat" w:hAnsi="GHEA Grapalat" w:cs="Arial"/>
          <w:b/>
        </w:rPr>
        <w:t xml:space="preserve"> </w:t>
      </w:r>
      <w:r w:rsidRPr="00A93F48">
        <w:rPr>
          <w:rFonts w:ascii="GHEA Grapalat" w:eastAsia="Calibri" w:hAnsi="GHEA Grapalat"/>
          <w:lang w:val="hy-AM" w:eastAsia="x-none"/>
        </w:rPr>
        <w:t>հազ. դրամ</w:t>
      </w:r>
      <w:r w:rsidRPr="008A39A9">
        <w:rPr>
          <w:rFonts w:ascii="GHEA Grapalat" w:eastAsia="Calibri" w:hAnsi="GHEA Grapalat"/>
          <w:lang w:val="hy-AM" w:eastAsia="x-none"/>
        </w:rPr>
        <w:t>:</w:t>
      </w:r>
    </w:p>
    <w:p w14:paraId="6207BF63" w14:textId="2F8074B5" w:rsidR="0011478F" w:rsidRPr="008A39A9" w:rsidRDefault="0011478F" w:rsidP="008A39A9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bookmarkStart w:id="5" w:name="_GoBack"/>
      <w:bookmarkEnd w:id="5"/>
    </w:p>
    <w:sectPr w:rsidR="0011478F" w:rsidRPr="008A39A9" w:rsidSect="008A39A9">
      <w:pgSz w:w="12240" w:h="15840"/>
      <w:pgMar w:top="709" w:right="1041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46E88" w14:textId="77777777" w:rsidR="00C921FF" w:rsidRDefault="00C921FF" w:rsidP="0011478F">
      <w:pPr>
        <w:spacing w:after="0" w:line="240" w:lineRule="auto"/>
      </w:pPr>
      <w:r>
        <w:separator/>
      </w:r>
    </w:p>
  </w:endnote>
  <w:endnote w:type="continuationSeparator" w:id="0">
    <w:p w14:paraId="01F6934C" w14:textId="77777777" w:rsidR="00C921FF" w:rsidRDefault="00C921FF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DA70A" w14:textId="77777777" w:rsidR="00C921FF" w:rsidRDefault="00C921FF" w:rsidP="0011478F">
      <w:pPr>
        <w:spacing w:after="0" w:line="240" w:lineRule="auto"/>
      </w:pPr>
      <w:r>
        <w:separator/>
      </w:r>
    </w:p>
  </w:footnote>
  <w:footnote w:type="continuationSeparator" w:id="0">
    <w:p w14:paraId="1456B039" w14:textId="77777777" w:rsidR="00C921FF" w:rsidRDefault="00C921FF" w:rsidP="00114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0683C"/>
    <w:rsid w:val="00054601"/>
    <w:rsid w:val="0006483A"/>
    <w:rsid w:val="0011478F"/>
    <w:rsid w:val="00185991"/>
    <w:rsid w:val="002112FB"/>
    <w:rsid w:val="002D54A2"/>
    <w:rsid w:val="00355B0A"/>
    <w:rsid w:val="00551422"/>
    <w:rsid w:val="00567880"/>
    <w:rsid w:val="005F457F"/>
    <w:rsid w:val="00603711"/>
    <w:rsid w:val="00703561"/>
    <w:rsid w:val="008277DD"/>
    <w:rsid w:val="008A39A9"/>
    <w:rsid w:val="008E3F17"/>
    <w:rsid w:val="00956A5F"/>
    <w:rsid w:val="00A107F3"/>
    <w:rsid w:val="00A93F48"/>
    <w:rsid w:val="00AC635F"/>
    <w:rsid w:val="00AF5DB9"/>
    <w:rsid w:val="00B809DF"/>
    <w:rsid w:val="00B8641E"/>
    <w:rsid w:val="00B86E59"/>
    <w:rsid w:val="00C4278C"/>
    <w:rsid w:val="00C921FF"/>
    <w:rsid w:val="00D110EC"/>
    <w:rsid w:val="00D33197"/>
    <w:rsid w:val="00E75228"/>
    <w:rsid w:val="00EA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7B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aliases w:val="Centered,(text),(Sub-Chapter),Heading 3 Char Char Char Char Char Char"/>
    <w:basedOn w:val="a"/>
    <w:next w:val="Text"/>
    <w:link w:val="30"/>
    <w:qFormat/>
    <w:rsid w:val="00D33197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1478F"/>
    <w:rPr>
      <w:sz w:val="20"/>
      <w:szCs w:val="20"/>
    </w:rPr>
  </w:style>
  <w:style w:type="character" w:styleId="a5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a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a6">
    <w:name w:val="header"/>
    <w:basedOn w:val="a"/>
    <w:link w:val="a7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07F3"/>
  </w:style>
  <w:style w:type="paragraph" w:styleId="a8">
    <w:name w:val="footer"/>
    <w:basedOn w:val="a"/>
    <w:link w:val="a9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07F3"/>
  </w:style>
  <w:style w:type="paragraph" w:styleId="aa">
    <w:name w:val="Normal (Web)"/>
    <w:basedOn w:val="a"/>
    <w:uiPriority w:val="99"/>
    <w:unhideWhenUsed/>
    <w:rsid w:val="00D33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30">
    <w:name w:val="Заголовок 3 Знак"/>
    <w:aliases w:val="Centered Знак,(text) Знак,(Sub-Chapter) Знак,Heading 3 Char Char Char Char Char Char Знак"/>
    <w:basedOn w:val="a0"/>
    <w:link w:val="3"/>
    <w:rsid w:val="00D33197"/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paragraph" w:styleId="ab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c"/>
    <w:uiPriority w:val="34"/>
    <w:qFormat/>
    <w:rsid w:val="00D3319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c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b"/>
    <w:uiPriority w:val="34"/>
    <w:rsid w:val="00D33197"/>
    <w:rPr>
      <w:rFonts w:ascii="Times New Roman" w:eastAsia="Calibri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aliases w:val="Centered,(text),(Sub-Chapter),Heading 3 Char Char Char Char Char Char"/>
    <w:basedOn w:val="a"/>
    <w:next w:val="Text"/>
    <w:link w:val="30"/>
    <w:qFormat/>
    <w:rsid w:val="00D33197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1478F"/>
    <w:rPr>
      <w:sz w:val="20"/>
      <w:szCs w:val="20"/>
    </w:rPr>
  </w:style>
  <w:style w:type="character" w:styleId="a5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a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a6">
    <w:name w:val="header"/>
    <w:basedOn w:val="a"/>
    <w:link w:val="a7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07F3"/>
  </w:style>
  <w:style w:type="paragraph" w:styleId="a8">
    <w:name w:val="footer"/>
    <w:basedOn w:val="a"/>
    <w:link w:val="a9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07F3"/>
  </w:style>
  <w:style w:type="paragraph" w:styleId="aa">
    <w:name w:val="Normal (Web)"/>
    <w:basedOn w:val="a"/>
    <w:uiPriority w:val="99"/>
    <w:unhideWhenUsed/>
    <w:rsid w:val="00D33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30">
    <w:name w:val="Заголовок 3 Знак"/>
    <w:aliases w:val="Centered Знак,(text) Знак,(Sub-Chapter) Знак,Heading 3 Char Char Char Char Char Char Знак"/>
    <w:basedOn w:val="a0"/>
    <w:link w:val="3"/>
    <w:rsid w:val="00D33197"/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paragraph" w:styleId="ab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c"/>
    <w:uiPriority w:val="34"/>
    <w:qFormat/>
    <w:rsid w:val="00D3319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c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b"/>
    <w:uiPriority w:val="34"/>
    <w:rsid w:val="00D33197"/>
    <w:rPr>
      <w:rFonts w:ascii="Times New Roman" w:eastAsia="Calibri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dell</cp:lastModifiedBy>
  <cp:revision>14</cp:revision>
  <dcterms:created xsi:type="dcterms:W3CDTF">2023-01-22T12:44:00Z</dcterms:created>
  <dcterms:modified xsi:type="dcterms:W3CDTF">2024-08-07T08:22:00Z</dcterms:modified>
  <cp:keywords>https://mul2-minfin.gov.am/tasks/861987/oneclick/22ab1a37d2f1f6c208e44c2cf1765ded9ce7c5f11186ab7972f8f26a76aea7f7.docx?token=752b896727b1b2a167329f4a173f3d7d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